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A1E" w:rsidRDefault="00AE4A1E" w:rsidP="00AE4A1E">
      <w:pPr>
        <w:rPr>
          <w:rFonts w:ascii="方正大标宋简体" w:eastAsia="方正大标宋简体" w:hAnsi="方正大标宋简体" w:cs="方正大标宋简体"/>
          <w:sz w:val="42"/>
          <w:szCs w:val="42"/>
        </w:rPr>
      </w:pP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fldChar w:fldCharType="begin"/>
      </w: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instrText xml:space="preserve"> HYPERLINK "https://www.shfe.com.cn/publicnotice/notice/202509/W020250924638970067673.docx" </w:instrText>
      </w: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fldChar w:fldCharType="separate"/>
      </w: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t>附件：</w:t>
      </w:r>
      <w:bookmarkStart w:id="0" w:name="_GoBack"/>
      <w:bookmarkEnd w:id="0"/>
    </w:p>
    <w:p w:rsidR="00AE4A1E" w:rsidRDefault="00AE4A1E" w:rsidP="00AE4A1E">
      <w:pPr>
        <w:rPr>
          <w:rFonts w:ascii="Times New Roman" w:eastAsia="方正仿宋简体" w:hAnsi="Times New Roman"/>
          <w:sz w:val="30"/>
          <w:szCs w:val="30"/>
        </w:rPr>
      </w:pP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t>中秋节、国庆节期间相关品种涨跌停板幅度和交易保证金比例调整一览表 </w:t>
      </w:r>
      <w:r>
        <w:rPr>
          <w:rFonts w:ascii="方正大标宋简体" w:eastAsia="方正大标宋简体" w:hAnsi="方正大标宋简体" w:cs="方正大标宋简体" w:hint="eastAsia"/>
          <w:sz w:val="42"/>
          <w:szCs w:val="42"/>
        </w:rPr>
        <w:fldChar w:fldCharType="end"/>
      </w:r>
    </w:p>
    <w:p w:rsidR="00AE4A1E" w:rsidRDefault="00AE4A1E" w:rsidP="00AE4A1E">
      <w:pPr>
        <w:jc w:val="left"/>
        <w:rPr>
          <w:rFonts w:ascii="Times New Roman" w:eastAsia="方正仿宋简体" w:hAnsi="Times New Roman"/>
          <w:sz w:val="30"/>
          <w:szCs w:val="30"/>
        </w:rPr>
      </w:pPr>
    </w:p>
    <w:tbl>
      <w:tblPr>
        <w:tblW w:w="13344" w:type="dxa"/>
        <w:tblInd w:w="93" w:type="dxa"/>
        <w:tblLook w:val="0000" w:firstRow="0" w:lastRow="0" w:firstColumn="0" w:lastColumn="0" w:noHBand="0" w:noVBand="0"/>
      </w:tblPr>
      <w:tblGrid>
        <w:gridCol w:w="1511"/>
        <w:gridCol w:w="851"/>
        <w:gridCol w:w="1199"/>
        <w:gridCol w:w="733"/>
        <w:gridCol w:w="783"/>
        <w:gridCol w:w="1403"/>
        <w:gridCol w:w="922"/>
        <w:gridCol w:w="817"/>
        <w:gridCol w:w="1334"/>
        <w:gridCol w:w="858"/>
        <w:gridCol w:w="875"/>
        <w:gridCol w:w="1225"/>
        <w:gridCol w:w="833"/>
      </w:tblGrid>
      <w:tr w:rsidR="00AE4A1E" w:rsidTr="00B07564">
        <w:trPr>
          <w:trHeight w:val="900"/>
        </w:trPr>
        <w:tc>
          <w:tcPr>
            <w:tcW w:w="151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品种</w:t>
            </w:r>
          </w:p>
        </w:tc>
        <w:tc>
          <w:tcPr>
            <w:tcW w:w="2783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AE4A1E" w:rsidRDefault="00AE4A1E" w:rsidP="00B07564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现行标准（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  <w:tc>
          <w:tcPr>
            <w:tcW w:w="3108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AE4A1E" w:rsidRDefault="00AE4A1E" w:rsidP="00B07564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23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日（中秋前）标准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（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  <w:tc>
          <w:tcPr>
            <w:tcW w:w="3009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AE4A1E" w:rsidRDefault="00AE4A1E" w:rsidP="00B07564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29</w:t>
            </w: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日（国庆前）标准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4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  <w:tc>
          <w:tcPr>
            <w:tcW w:w="2933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AE4A1E" w:rsidRDefault="00AE4A1E" w:rsidP="00B07564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长假后标准（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%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）</w:t>
            </w:r>
          </w:p>
        </w:tc>
      </w:tr>
      <w:tr w:rsidR="00AE4A1E" w:rsidTr="00B07564">
        <w:trPr>
          <w:trHeight w:val="315"/>
        </w:trPr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bottom"/>
          </w:tcPr>
          <w:p w:rsidR="00AE4A1E" w:rsidRDefault="00AE4A1E" w:rsidP="00B07564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涨跌停板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bottom"/>
          </w:tcPr>
          <w:p w:rsidR="00AE4A1E" w:rsidRDefault="00AE4A1E" w:rsidP="00B07564">
            <w:pPr>
              <w:widowControl/>
              <w:jc w:val="center"/>
              <w:textAlignment w:val="bottom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交易保证金</w:t>
            </w:r>
          </w:p>
        </w:tc>
      </w:tr>
      <w:tr w:rsidR="00AE4A1E" w:rsidTr="00B07564">
        <w:trPr>
          <w:trHeight w:val="585"/>
        </w:trPr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  <w:proofErr w:type="gramEnd"/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78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  <w:proofErr w:type="gramEnd"/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  <w:tc>
          <w:tcPr>
            <w:tcW w:w="875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jc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套保</w:t>
            </w:r>
            <w:r>
              <w:rPr>
                <w:rStyle w:val="font21"/>
                <w:rFonts w:ascii="Times New Roman" w:eastAsia="方正仿宋简体" w:hAnsi="Times New Roman" w:hint="default"/>
                <w:lang w:bidi="ar"/>
              </w:rPr>
              <w:t>持仓</w:t>
            </w:r>
            <w:proofErr w:type="gramEnd"/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D8D8"/>
            <w:vAlign w:val="center"/>
          </w:tcPr>
          <w:p w:rsidR="00AE4A1E" w:rsidRDefault="00AE4A1E" w:rsidP="00B07564">
            <w:pPr>
              <w:widowControl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一般持仓</w:t>
            </w:r>
          </w:p>
        </w:tc>
      </w:tr>
      <w:tr w:rsidR="00AE4A1E" w:rsidTr="00B07564">
        <w:trPr>
          <w:trHeight w:val="300"/>
        </w:trPr>
        <w:tc>
          <w:tcPr>
            <w:tcW w:w="1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eastAsia="方正仿宋简体" w:hAnsi="Times New Roman" w:hint="eastAsia"/>
                <w:b/>
                <w:color w:val="000000"/>
                <w:kern w:val="0"/>
                <w:sz w:val="24"/>
              </w:rPr>
              <w:t>国际铜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AE4A1E" w:rsidTr="00B07564">
        <w:trPr>
          <w:trHeight w:val="300"/>
        </w:trPr>
        <w:tc>
          <w:tcPr>
            <w:tcW w:w="1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  <w:t>原油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AE4A1E" w:rsidTr="00B07564">
        <w:trPr>
          <w:trHeight w:val="300"/>
        </w:trPr>
        <w:tc>
          <w:tcPr>
            <w:tcW w:w="1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  <w:t>低硫燃料油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简体" w:hAnsi="Times New Roman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AE4A1E" w:rsidTr="00B07564">
        <w:trPr>
          <w:trHeight w:val="300"/>
        </w:trPr>
        <w:tc>
          <w:tcPr>
            <w:tcW w:w="1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  <w:t>20</w:t>
            </w:r>
            <w:r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  <w:t>号胶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/>
                <w:bCs/>
                <w:sz w:val="24"/>
              </w:rPr>
            </w:pPr>
            <w:r>
              <w:rPr>
                <w:rFonts w:ascii="Times New Roman" w:eastAsia="方正仿宋简体" w:hAnsi="Times New Roman"/>
                <w:b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简体" w:hAnsi="Times New Roman"/>
                <w:bCs/>
                <w:sz w:val="24"/>
              </w:rPr>
            </w:pPr>
            <w:r>
              <w:rPr>
                <w:rFonts w:ascii="Times New Roman" w:eastAsia="方正仿宋简体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</w:tr>
      <w:tr w:rsidR="00AE4A1E" w:rsidTr="00B07564">
        <w:trPr>
          <w:trHeight w:val="300"/>
        </w:trPr>
        <w:tc>
          <w:tcPr>
            <w:tcW w:w="1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E4A1E" w:rsidRDefault="00AE4A1E" w:rsidP="00B0756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</w:pPr>
            <w:r>
              <w:rPr>
                <w:rFonts w:ascii="Times New Roman" w:eastAsia="方正仿宋简体" w:hAnsi="Times New Roman" w:hint="eastAsia"/>
                <w:b/>
                <w:color w:val="000000"/>
                <w:kern w:val="0"/>
                <w:sz w:val="24"/>
              </w:rPr>
              <w:t>集运指数</w:t>
            </w:r>
            <w:r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  <w:t>（</w:t>
            </w:r>
            <w:r>
              <w:rPr>
                <w:rFonts w:ascii="Times New Roman" w:eastAsia="方正仿宋简体" w:hAnsi="Times New Roman" w:hint="eastAsia"/>
                <w:b/>
                <w:color w:val="000000"/>
                <w:kern w:val="0"/>
                <w:sz w:val="24"/>
              </w:rPr>
              <w:t>欧线</w:t>
            </w:r>
            <w:r>
              <w:rPr>
                <w:rFonts w:ascii="Times New Roman" w:eastAsia="方正仿宋简体" w:hAnsi="Times New Roman"/>
                <w:b/>
                <w:color w:val="000000"/>
                <w:kern w:val="0"/>
                <w:sz w:val="24"/>
              </w:rPr>
              <w:t>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17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19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19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17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19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E4A1E" w:rsidRDefault="00AE4A1E" w:rsidP="00B07564">
            <w:pPr>
              <w:spacing w:line="360" w:lineRule="exact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17</w:t>
            </w:r>
          </w:p>
        </w:tc>
      </w:tr>
    </w:tbl>
    <w:p w:rsidR="00AE4A1E" w:rsidRDefault="00AE4A1E" w:rsidP="00AE4A1E">
      <w:pPr>
        <w:wordWrap w:val="0"/>
        <w:spacing w:line="560" w:lineRule="exact"/>
        <w:jc w:val="left"/>
        <w:rPr>
          <w:rFonts w:eastAsia="方正仿宋简体"/>
          <w:sz w:val="24"/>
        </w:rPr>
      </w:pPr>
      <w:r>
        <w:rPr>
          <w:rFonts w:eastAsia="方正仿宋简体" w:hint="eastAsia"/>
          <w:sz w:val="24"/>
        </w:rPr>
        <w:t>注：具体合约涨跌停板幅度和交易保证金比例以规则和通知正文为准。</w:t>
      </w:r>
    </w:p>
    <w:p w:rsidR="006D16A6" w:rsidRPr="00AE4A1E" w:rsidRDefault="006D16A6"/>
    <w:sectPr w:rsidR="006D16A6" w:rsidRPr="00AE4A1E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1E"/>
    <w:rsid w:val="005655CF"/>
    <w:rsid w:val="006D16A6"/>
    <w:rsid w:val="00AE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89DA93-5F88-4CE0-859A-73EDBC9C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1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41">
    <w:name w:val="font41"/>
    <w:basedOn w:val="a0"/>
    <w:qFormat/>
    <w:rsid w:val="00AE4A1E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AE4A1E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shfe</dc:creator>
  <cp:keywords/>
  <dc:description/>
  <cp:lastModifiedBy>shfe</cp:lastModifiedBy>
  <cp:revision>3</cp:revision>
  <cp:lastPrinted>2026-09-21T06:24:00Z</cp:lastPrinted>
  <dcterms:created xsi:type="dcterms:W3CDTF">2026-09-21T06:19:00Z</dcterms:created>
  <dcterms:modified xsi:type="dcterms:W3CDTF">2026-09-21T06:24:00Z</dcterms:modified>
</cp:coreProperties>
</file>